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9E2" w:rsidRPr="001359E2" w:rsidRDefault="001359E2" w:rsidP="001359E2">
      <w:pPr>
        <w:spacing w:before="100" w:beforeAutospacing="1" w:after="100" w:afterAutospacing="1"/>
        <w:rPr>
          <w:rFonts w:ascii="Verdana" w:eastAsia="Times New Roman" w:hAnsi="Verdana" w:cs="Times New Roman"/>
          <w:b/>
          <w:sz w:val="16"/>
          <w:szCs w:val="16"/>
          <w:lang w:eastAsia="it-IT"/>
        </w:rPr>
      </w:pPr>
      <w:bookmarkStart w:id="0" w:name="_GoBack"/>
      <w:r w:rsidRPr="001359E2">
        <w:rPr>
          <w:rFonts w:ascii="Verdana" w:eastAsia="Times New Roman" w:hAnsi="Verdana" w:cs="Times New Roman"/>
          <w:b/>
          <w:sz w:val="16"/>
          <w:szCs w:val="16"/>
          <w:lang w:eastAsia="it-IT"/>
        </w:rPr>
        <w:t>CONDOTTA ENOLOGICA</w:t>
      </w:r>
    </w:p>
    <w:bookmarkEnd w:id="0"/>
    <w:p w:rsidR="001359E2" w:rsidRPr="001359E2" w:rsidRDefault="001359E2" w:rsidP="001359E2">
      <w:pPr>
        <w:spacing w:before="100" w:beforeAutospacing="1" w:after="100" w:afterAutospacing="1"/>
        <w:rPr>
          <w:rFonts w:ascii="Verdana" w:eastAsia="Times New Roman" w:hAnsi="Verdana" w:cs="Times New Roman"/>
          <w:sz w:val="16"/>
          <w:szCs w:val="16"/>
          <w:lang w:eastAsia="it-IT"/>
        </w:rPr>
      </w:pPr>
      <w:r w:rsidRPr="001359E2">
        <w:rPr>
          <w:rFonts w:ascii="Verdana" w:eastAsia="Times New Roman" w:hAnsi="Verdana" w:cs="Times New Roman"/>
          <w:sz w:val="16"/>
          <w:szCs w:val="16"/>
          <w:lang w:eastAsia="it-IT"/>
        </w:rPr>
        <w:t xml:space="preserve">La Condotta Enologica è un servizio </w:t>
      </w:r>
      <w:r w:rsidRPr="001359E2">
        <w:rPr>
          <w:rFonts w:ascii="Verdana" w:eastAsia="Times New Roman" w:hAnsi="Verdana" w:cs="Times New Roman"/>
          <w:b/>
          <w:bCs/>
          <w:sz w:val="16"/>
          <w:szCs w:val="16"/>
          <w:lang w:eastAsia="it-IT"/>
        </w:rPr>
        <w:t>gratuito</w:t>
      </w:r>
      <w:r w:rsidRPr="001359E2">
        <w:rPr>
          <w:rFonts w:ascii="Verdana" w:eastAsia="Times New Roman" w:hAnsi="Verdana" w:cs="Times New Roman"/>
          <w:sz w:val="16"/>
          <w:szCs w:val="16"/>
          <w:lang w:eastAsia="it-IT"/>
        </w:rPr>
        <w:t xml:space="preserve"> di consulenza svolto in collaborazione con il Consorzio volontario per la tutela dei Vini dei Colli di Parma, relativo alla produzione e giacenza di prodotti vitivinicoli. </w:t>
      </w:r>
      <w:r w:rsidRPr="001359E2">
        <w:rPr>
          <w:rFonts w:ascii="Verdana" w:eastAsia="Times New Roman" w:hAnsi="Verdana" w:cs="Times New Roman"/>
          <w:sz w:val="16"/>
          <w:szCs w:val="16"/>
          <w:lang w:eastAsia="it-IT"/>
        </w:rPr>
        <w:br/>
        <w:t>Il servizio comprende l’assistenza presso l’Azienda “in vigna” e durante le operazioni di vinificazione (quando si tratta di aziende che commercializzano il loro prodotto), inoltre prevede il rilascio del certificato di analisi dei vini su campioni non provenienti da vini già etichettati.</w:t>
      </w:r>
    </w:p>
    <w:p w:rsidR="001359E2" w:rsidRPr="001359E2" w:rsidRDefault="001359E2" w:rsidP="001359E2">
      <w:pPr>
        <w:spacing w:before="100" w:beforeAutospacing="1" w:after="100" w:afterAutospacing="1"/>
        <w:rPr>
          <w:rFonts w:ascii="Verdana" w:eastAsia="Times New Roman" w:hAnsi="Verdana" w:cs="Times New Roman"/>
          <w:sz w:val="16"/>
          <w:szCs w:val="16"/>
          <w:lang w:eastAsia="it-IT"/>
        </w:rPr>
      </w:pPr>
      <w:r w:rsidRPr="001359E2">
        <w:rPr>
          <w:rFonts w:ascii="Verdana" w:eastAsia="Times New Roman" w:hAnsi="Verdana" w:cs="Times New Roman"/>
          <w:sz w:val="16"/>
          <w:szCs w:val="16"/>
          <w:lang w:eastAsia="it-IT"/>
        </w:rPr>
        <w:t>L’analisi dei vini può essere richiesta anche dagli agricoltori che non commercializzano i loro prodotti, dai titolari di Ristoranti e/o Bar sul vino non etichettato (vino sfuso) e da chiunque ne sia interessato.</w:t>
      </w:r>
    </w:p>
    <w:p w:rsidR="001359E2" w:rsidRDefault="001359E2" w:rsidP="001359E2">
      <w:pPr>
        <w:spacing w:before="100" w:beforeAutospacing="1" w:after="100" w:afterAutospacing="1"/>
        <w:rPr>
          <w:rFonts w:ascii="Verdana" w:eastAsia="Times New Roman" w:hAnsi="Verdana" w:cs="Times New Roman"/>
          <w:sz w:val="16"/>
          <w:szCs w:val="16"/>
          <w:lang w:eastAsia="it-IT"/>
        </w:rPr>
      </w:pPr>
      <w:r w:rsidRPr="001359E2">
        <w:rPr>
          <w:rFonts w:ascii="Verdana" w:eastAsia="Times New Roman" w:hAnsi="Verdana" w:cs="Times New Roman"/>
          <w:sz w:val="16"/>
          <w:szCs w:val="16"/>
          <w:lang w:eastAsia="it-IT"/>
        </w:rPr>
        <w:t xml:space="preserve">La condotta enologica è situata a Collecchio presso i locali posti al 1° piano della sede distaccata del Municipio sita in Collecchio – Piazza Repubblica 1 </w:t>
      </w:r>
      <w:r>
        <w:rPr>
          <w:rFonts w:ascii="Verdana" w:eastAsia="Times New Roman" w:hAnsi="Verdana" w:cs="Times New Roman"/>
          <w:sz w:val="16"/>
          <w:szCs w:val="16"/>
          <w:lang w:eastAsia="it-IT"/>
        </w:rPr>
        <w:t xml:space="preserve"> </w:t>
      </w:r>
    </w:p>
    <w:p w:rsidR="001359E2" w:rsidRPr="001359E2" w:rsidRDefault="001359E2" w:rsidP="001359E2">
      <w:pPr>
        <w:spacing w:before="100" w:beforeAutospacing="1" w:after="100" w:afterAutospacing="1"/>
        <w:rPr>
          <w:rFonts w:ascii="Verdana" w:eastAsia="Times New Roman" w:hAnsi="Verdana" w:cs="Times New Roman"/>
          <w:sz w:val="16"/>
          <w:szCs w:val="16"/>
          <w:lang w:eastAsia="it-IT"/>
        </w:rPr>
      </w:pPr>
      <w:r w:rsidRPr="001359E2">
        <w:rPr>
          <w:rFonts w:ascii="Verdana" w:eastAsia="Times New Roman" w:hAnsi="Verdana" w:cs="Times New Roman"/>
          <w:sz w:val="16"/>
          <w:szCs w:val="16"/>
          <w:lang w:eastAsia="it-IT"/>
        </w:rPr>
        <w:t xml:space="preserve">Per informazioni è inoltre a disposizione l'ufficio Attività Produttive del Comune (tel. 0521301261 oppure 0521301221) </w:t>
      </w:r>
    </w:p>
    <w:p w:rsidR="00057A9D" w:rsidRDefault="00057A9D"/>
    <w:sectPr w:rsidR="00057A9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9E2"/>
    <w:rsid w:val="00057A9D"/>
    <w:rsid w:val="001359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1359E2"/>
    <w:pPr>
      <w:spacing w:before="100" w:beforeAutospacing="1" w:after="100" w:afterAutospacing="1"/>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1359E2"/>
    <w:pPr>
      <w:spacing w:before="100" w:beforeAutospacing="1" w:after="100" w:afterAutospacing="1"/>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6395459">
      <w:bodyDiv w:val="1"/>
      <w:marLeft w:val="0"/>
      <w:marRight w:val="0"/>
      <w:marTop w:val="0"/>
      <w:marBottom w:val="0"/>
      <w:divBdr>
        <w:top w:val="none" w:sz="0" w:space="0" w:color="auto"/>
        <w:left w:val="none" w:sz="0" w:space="0" w:color="auto"/>
        <w:bottom w:val="none" w:sz="0" w:space="0" w:color="auto"/>
        <w:right w:val="none" w:sz="0" w:space="0" w:color="auto"/>
      </w:divBdr>
      <w:divsChild>
        <w:div w:id="1355499573">
          <w:marLeft w:val="0"/>
          <w:marRight w:val="0"/>
          <w:marTop w:val="0"/>
          <w:marBottom w:val="0"/>
          <w:divBdr>
            <w:top w:val="none" w:sz="0" w:space="0" w:color="auto"/>
            <w:left w:val="none" w:sz="0" w:space="0" w:color="auto"/>
            <w:bottom w:val="none" w:sz="0" w:space="0" w:color="auto"/>
            <w:right w:val="none" w:sz="0" w:space="0" w:color="auto"/>
          </w:divBdr>
          <w:divsChild>
            <w:div w:id="1751611723">
              <w:marLeft w:val="0"/>
              <w:marRight w:val="0"/>
              <w:marTop w:val="0"/>
              <w:marBottom w:val="0"/>
              <w:divBdr>
                <w:top w:val="none" w:sz="0" w:space="0" w:color="auto"/>
                <w:left w:val="none" w:sz="0" w:space="0" w:color="auto"/>
                <w:bottom w:val="none" w:sz="0" w:space="0" w:color="auto"/>
                <w:right w:val="none" w:sz="0" w:space="0" w:color="auto"/>
              </w:divBdr>
              <w:divsChild>
                <w:div w:id="624389334">
                  <w:marLeft w:val="2925"/>
                  <w:marRight w:val="2775"/>
                  <w:marTop w:val="0"/>
                  <w:marBottom w:val="0"/>
                  <w:divBdr>
                    <w:top w:val="none" w:sz="0" w:space="0" w:color="auto"/>
                    <w:left w:val="none" w:sz="0" w:space="0" w:color="auto"/>
                    <w:bottom w:val="none" w:sz="0" w:space="0" w:color="auto"/>
                    <w:right w:val="none" w:sz="0" w:space="0" w:color="auto"/>
                  </w:divBdr>
                  <w:divsChild>
                    <w:div w:id="752900660">
                      <w:marLeft w:val="0"/>
                      <w:marRight w:val="0"/>
                      <w:marTop w:val="0"/>
                      <w:marBottom w:val="0"/>
                      <w:divBdr>
                        <w:top w:val="none" w:sz="0" w:space="0" w:color="auto"/>
                        <w:left w:val="none" w:sz="0" w:space="0" w:color="auto"/>
                        <w:bottom w:val="none" w:sz="0" w:space="0" w:color="auto"/>
                        <w:right w:val="none" w:sz="0" w:space="0" w:color="auto"/>
                      </w:divBdr>
                      <w:divsChild>
                        <w:div w:id="1882012723">
                          <w:marLeft w:val="0"/>
                          <w:marRight w:val="0"/>
                          <w:marTop w:val="0"/>
                          <w:marBottom w:val="0"/>
                          <w:divBdr>
                            <w:top w:val="none" w:sz="0" w:space="0" w:color="auto"/>
                            <w:left w:val="none" w:sz="0" w:space="0" w:color="auto"/>
                            <w:bottom w:val="none" w:sz="0" w:space="0" w:color="auto"/>
                            <w:right w:val="none" w:sz="0" w:space="0" w:color="auto"/>
                          </w:divBdr>
                        </w:div>
                        <w:div w:id="24141189">
                          <w:marLeft w:val="0"/>
                          <w:marRight w:val="0"/>
                          <w:marTop w:val="0"/>
                          <w:marBottom w:val="0"/>
                          <w:divBdr>
                            <w:top w:val="none" w:sz="0" w:space="0" w:color="auto"/>
                            <w:left w:val="none" w:sz="0" w:space="0" w:color="auto"/>
                            <w:bottom w:val="none" w:sz="0" w:space="0" w:color="auto"/>
                            <w:right w:val="none" w:sz="0" w:space="0" w:color="auto"/>
                          </w:divBdr>
                        </w:div>
                        <w:div w:id="1222136506">
                          <w:marLeft w:val="0"/>
                          <w:marRight w:val="0"/>
                          <w:marTop w:val="0"/>
                          <w:marBottom w:val="0"/>
                          <w:divBdr>
                            <w:top w:val="none" w:sz="0" w:space="0" w:color="auto"/>
                            <w:left w:val="none" w:sz="0" w:space="0" w:color="auto"/>
                            <w:bottom w:val="none" w:sz="0" w:space="0" w:color="auto"/>
                            <w:right w:val="none" w:sz="0" w:space="0" w:color="auto"/>
                          </w:divBdr>
                        </w:div>
                        <w:div w:id="1099956630">
                          <w:marLeft w:val="0"/>
                          <w:marRight w:val="0"/>
                          <w:marTop w:val="0"/>
                          <w:marBottom w:val="0"/>
                          <w:divBdr>
                            <w:top w:val="none" w:sz="0" w:space="0" w:color="auto"/>
                            <w:left w:val="none" w:sz="0" w:space="0" w:color="auto"/>
                            <w:bottom w:val="none" w:sz="0" w:space="0" w:color="auto"/>
                            <w:right w:val="none" w:sz="0" w:space="0" w:color="auto"/>
                          </w:divBdr>
                        </w:div>
                        <w:div w:id="1469738006">
                          <w:marLeft w:val="0"/>
                          <w:marRight w:val="0"/>
                          <w:marTop w:val="0"/>
                          <w:marBottom w:val="0"/>
                          <w:divBdr>
                            <w:top w:val="none" w:sz="0" w:space="0" w:color="auto"/>
                            <w:left w:val="none" w:sz="0" w:space="0" w:color="auto"/>
                            <w:bottom w:val="none" w:sz="0" w:space="0" w:color="auto"/>
                            <w:right w:val="none" w:sz="0" w:space="0" w:color="auto"/>
                          </w:divBdr>
                        </w:div>
                        <w:div w:id="1002203049">
                          <w:marLeft w:val="0"/>
                          <w:marRight w:val="0"/>
                          <w:marTop w:val="0"/>
                          <w:marBottom w:val="0"/>
                          <w:divBdr>
                            <w:top w:val="none" w:sz="0" w:space="0" w:color="auto"/>
                            <w:left w:val="none" w:sz="0" w:space="0" w:color="auto"/>
                            <w:bottom w:val="none" w:sz="0" w:space="0" w:color="auto"/>
                            <w:right w:val="none" w:sz="0" w:space="0" w:color="auto"/>
                          </w:divBdr>
                        </w:div>
                        <w:div w:id="1743913814">
                          <w:marLeft w:val="0"/>
                          <w:marRight w:val="0"/>
                          <w:marTop w:val="0"/>
                          <w:marBottom w:val="0"/>
                          <w:divBdr>
                            <w:top w:val="none" w:sz="0" w:space="0" w:color="auto"/>
                            <w:left w:val="none" w:sz="0" w:space="0" w:color="auto"/>
                            <w:bottom w:val="none" w:sz="0" w:space="0" w:color="auto"/>
                            <w:right w:val="none" w:sz="0" w:space="0" w:color="auto"/>
                          </w:divBdr>
                        </w:div>
                        <w:div w:id="2029792757">
                          <w:marLeft w:val="0"/>
                          <w:marRight w:val="0"/>
                          <w:marTop w:val="0"/>
                          <w:marBottom w:val="0"/>
                          <w:divBdr>
                            <w:top w:val="none" w:sz="0" w:space="0" w:color="auto"/>
                            <w:left w:val="none" w:sz="0" w:space="0" w:color="auto"/>
                            <w:bottom w:val="none" w:sz="0" w:space="0" w:color="auto"/>
                            <w:right w:val="none" w:sz="0" w:space="0" w:color="auto"/>
                          </w:divBdr>
                        </w:div>
                        <w:div w:id="905847352">
                          <w:marLeft w:val="0"/>
                          <w:marRight w:val="0"/>
                          <w:marTop w:val="0"/>
                          <w:marBottom w:val="0"/>
                          <w:divBdr>
                            <w:top w:val="none" w:sz="0" w:space="0" w:color="auto"/>
                            <w:left w:val="none" w:sz="0" w:space="0" w:color="auto"/>
                            <w:bottom w:val="none" w:sz="0" w:space="0" w:color="auto"/>
                            <w:right w:val="none" w:sz="0" w:space="0" w:color="auto"/>
                          </w:divBdr>
                        </w:div>
                        <w:div w:id="1275290861">
                          <w:marLeft w:val="0"/>
                          <w:marRight w:val="0"/>
                          <w:marTop w:val="0"/>
                          <w:marBottom w:val="0"/>
                          <w:divBdr>
                            <w:top w:val="none" w:sz="0" w:space="0" w:color="auto"/>
                            <w:left w:val="none" w:sz="0" w:space="0" w:color="auto"/>
                            <w:bottom w:val="none" w:sz="0" w:space="0" w:color="auto"/>
                            <w:right w:val="none" w:sz="0" w:space="0" w:color="auto"/>
                          </w:divBdr>
                        </w:div>
                        <w:div w:id="2078550097">
                          <w:marLeft w:val="0"/>
                          <w:marRight w:val="0"/>
                          <w:marTop w:val="0"/>
                          <w:marBottom w:val="0"/>
                          <w:divBdr>
                            <w:top w:val="none" w:sz="0" w:space="0" w:color="auto"/>
                            <w:left w:val="none" w:sz="0" w:space="0" w:color="auto"/>
                            <w:bottom w:val="none" w:sz="0" w:space="0" w:color="auto"/>
                            <w:right w:val="none" w:sz="0" w:space="0" w:color="auto"/>
                          </w:divBdr>
                        </w:div>
                        <w:div w:id="1356813303">
                          <w:marLeft w:val="0"/>
                          <w:marRight w:val="0"/>
                          <w:marTop w:val="0"/>
                          <w:marBottom w:val="0"/>
                          <w:divBdr>
                            <w:top w:val="none" w:sz="0" w:space="0" w:color="auto"/>
                            <w:left w:val="none" w:sz="0" w:space="0" w:color="auto"/>
                            <w:bottom w:val="none" w:sz="0" w:space="0" w:color="auto"/>
                            <w:right w:val="none" w:sz="0" w:space="0" w:color="auto"/>
                          </w:divBdr>
                        </w:div>
                        <w:div w:id="1463036768">
                          <w:marLeft w:val="0"/>
                          <w:marRight w:val="0"/>
                          <w:marTop w:val="0"/>
                          <w:marBottom w:val="0"/>
                          <w:divBdr>
                            <w:top w:val="none" w:sz="0" w:space="0" w:color="auto"/>
                            <w:left w:val="none" w:sz="0" w:space="0" w:color="auto"/>
                            <w:bottom w:val="none" w:sz="0" w:space="0" w:color="auto"/>
                            <w:right w:val="none" w:sz="0" w:space="0" w:color="auto"/>
                          </w:divBdr>
                        </w:div>
                        <w:div w:id="494689925">
                          <w:marLeft w:val="0"/>
                          <w:marRight w:val="0"/>
                          <w:marTop w:val="0"/>
                          <w:marBottom w:val="0"/>
                          <w:divBdr>
                            <w:top w:val="none" w:sz="0" w:space="0" w:color="auto"/>
                            <w:left w:val="none" w:sz="0" w:space="0" w:color="auto"/>
                            <w:bottom w:val="none" w:sz="0" w:space="0" w:color="auto"/>
                            <w:right w:val="none" w:sz="0" w:space="0" w:color="auto"/>
                          </w:divBdr>
                        </w:div>
                        <w:div w:id="866678224">
                          <w:marLeft w:val="0"/>
                          <w:marRight w:val="0"/>
                          <w:marTop w:val="0"/>
                          <w:marBottom w:val="0"/>
                          <w:divBdr>
                            <w:top w:val="none" w:sz="0" w:space="0" w:color="auto"/>
                            <w:left w:val="none" w:sz="0" w:space="0" w:color="auto"/>
                            <w:bottom w:val="none" w:sz="0" w:space="0" w:color="auto"/>
                            <w:right w:val="none" w:sz="0" w:space="0" w:color="auto"/>
                          </w:divBdr>
                        </w:div>
                        <w:div w:id="1508710260">
                          <w:marLeft w:val="0"/>
                          <w:marRight w:val="0"/>
                          <w:marTop w:val="0"/>
                          <w:marBottom w:val="0"/>
                          <w:divBdr>
                            <w:top w:val="none" w:sz="0" w:space="0" w:color="auto"/>
                            <w:left w:val="none" w:sz="0" w:space="0" w:color="auto"/>
                            <w:bottom w:val="none" w:sz="0" w:space="0" w:color="auto"/>
                            <w:right w:val="none" w:sz="0" w:space="0" w:color="auto"/>
                          </w:divBdr>
                        </w:div>
                        <w:div w:id="1517379879">
                          <w:marLeft w:val="0"/>
                          <w:marRight w:val="0"/>
                          <w:marTop w:val="0"/>
                          <w:marBottom w:val="0"/>
                          <w:divBdr>
                            <w:top w:val="none" w:sz="0" w:space="0" w:color="auto"/>
                            <w:left w:val="none" w:sz="0" w:space="0" w:color="auto"/>
                            <w:bottom w:val="none" w:sz="0" w:space="0" w:color="auto"/>
                            <w:right w:val="none" w:sz="0" w:space="0" w:color="auto"/>
                          </w:divBdr>
                        </w:div>
                        <w:div w:id="106483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152</Words>
  <Characters>867</Characters>
  <Application>Microsoft Office Word</Application>
  <DocSecurity>0</DocSecurity>
  <Lines>7</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dc:creator>
  <cp:lastModifiedBy>Chiara</cp:lastModifiedBy>
  <cp:revision>1</cp:revision>
  <dcterms:created xsi:type="dcterms:W3CDTF">2016-08-25T14:56:00Z</dcterms:created>
  <dcterms:modified xsi:type="dcterms:W3CDTF">2016-08-25T14:57:00Z</dcterms:modified>
</cp:coreProperties>
</file>